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A3" w:rsidRDefault="00667DA3" w:rsidP="00667DA3">
      <w:pPr>
        <w:spacing w:after="0"/>
        <w:ind w:left="9356" w:firstLine="142"/>
        <w:rPr>
          <w:rFonts w:ascii="Times New Roman" w:hAnsi="Times New Roman" w:cs="Times New Roman"/>
          <w:bCs/>
          <w:szCs w:val="28"/>
          <w:lang w:eastAsia="ru-RU"/>
        </w:rPr>
      </w:pPr>
      <w:r>
        <w:rPr>
          <w:rFonts w:ascii="Times New Roman" w:hAnsi="Times New Roman" w:cs="Times New Roman"/>
          <w:bCs/>
          <w:szCs w:val="28"/>
          <w:lang w:eastAsia="ru-RU"/>
        </w:rPr>
        <w:t>Приложение №2</w:t>
      </w:r>
      <w:r w:rsidRPr="00307F9D">
        <w:rPr>
          <w:rFonts w:ascii="Times New Roman" w:hAnsi="Times New Roman" w:cs="Times New Roman"/>
          <w:bCs/>
          <w:szCs w:val="28"/>
          <w:lang w:eastAsia="ru-RU"/>
        </w:rPr>
        <w:t xml:space="preserve"> к </w:t>
      </w:r>
      <w:r>
        <w:rPr>
          <w:rFonts w:ascii="Times New Roman" w:hAnsi="Times New Roman" w:cs="Times New Roman"/>
          <w:bCs/>
          <w:szCs w:val="28"/>
          <w:lang w:eastAsia="ru-RU"/>
        </w:rPr>
        <w:t>документации</w:t>
      </w:r>
      <w:r w:rsidRPr="00307F9D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</w:p>
    <w:p w:rsidR="00CA6D8F" w:rsidRDefault="00667DA3" w:rsidP="00667DA3">
      <w:pPr>
        <w:spacing w:after="0"/>
        <w:ind w:left="9356" w:firstLine="142"/>
        <w:rPr>
          <w:rFonts w:ascii="Times New Roman" w:hAnsi="Times New Roman" w:cs="Times New Roman"/>
          <w:bCs/>
          <w:szCs w:val="28"/>
          <w:lang w:eastAsia="ru-RU"/>
        </w:rPr>
      </w:pPr>
      <w:r w:rsidRPr="00307F9D">
        <w:rPr>
          <w:rFonts w:ascii="Times New Roman" w:hAnsi="Times New Roman" w:cs="Times New Roman"/>
          <w:bCs/>
          <w:szCs w:val="28"/>
          <w:lang w:eastAsia="ru-RU"/>
        </w:rPr>
        <w:t xml:space="preserve">о проведении открытого аукциона </w:t>
      </w:r>
    </w:p>
    <w:p w:rsidR="00667DA3" w:rsidRDefault="00667DA3" w:rsidP="00667DA3">
      <w:pPr>
        <w:spacing w:after="0"/>
        <w:ind w:left="9356" w:firstLine="142"/>
        <w:rPr>
          <w:rFonts w:ascii="Times New Roman" w:hAnsi="Times New Roman" w:cs="Times New Roman"/>
          <w:bCs/>
          <w:color w:val="1F497D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1F497D"/>
          <w:sz w:val="26"/>
          <w:szCs w:val="26"/>
          <w:lang w:eastAsia="ru-RU"/>
        </w:rPr>
        <w:t xml:space="preserve">№ </w:t>
      </w:r>
      <w:r w:rsidR="00CA6D8F">
        <w:rPr>
          <w:rFonts w:ascii="Times New Roman" w:hAnsi="Times New Roman" w:cs="Times New Roman"/>
          <w:bCs/>
          <w:color w:val="1F497D"/>
          <w:sz w:val="26"/>
          <w:szCs w:val="26"/>
          <w:lang w:eastAsia="ru-RU"/>
        </w:rPr>
        <w:t>04/ОА/27.10.2015</w:t>
      </w: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Согласовано: </w:t>
      </w: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Утверждаю: </w:t>
      </w: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"___" ____________________ </w:t>
      </w: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"___" ____________________ </w:t>
      </w:r>
    </w:p>
    <w:p w:rsidR="00667DA3" w:rsidRPr="009A3EAB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A3EAB">
        <w:rPr>
          <w:rFonts w:ascii="Arial" w:hAnsi="Arial" w:cs="Arial"/>
          <w:b/>
          <w:sz w:val="20"/>
          <w:szCs w:val="20"/>
        </w:rPr>
        <w:t xml:space="preserve">Локальная смета </w:t>
      </w:r>
    </w:p>
    <w:p w:rsidR="00667DA3" w:rsidRPr="009A3EAB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67DA3" w:rsidRPr="009A3EAB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3EAB">
        <w:rPr>
          <w:rFonts w:ascii="Arial" w:hAnsi="Arial" w:cs="Arial"/>
          <w:b/>
          <w:sz w:val="20"/>
          <w:szCs w:val="20"/>
        </w:rPr>
        <w:t xml:space="preserve">Адаптация 2-х санитарных узлов для обеспечения доступности </w:t>
      </w:r>
    </w:p>
    <w:p w:rsidR="00667DA3" w:rsidRPr="009A3EAB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3EAB">
        <w:rPr>
          <w:rFonts w:ascii="Arial" w:hAnsi="Arial" w:cs="Arial"/>
          <w:b/>
          <w:sz w:val="20"/>
          <w:szCs w:val="20"/>
        </w:rPr>
        <w:t xml:space="preserve">маломобильных групп населения на 2 и 3 этажах здания.  </w:t>
      </w: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Основание: РП-03-15-АС</w:t>
      </w: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Составлена</w:t>
      </w:r>
      <w:proofErr w:type="gramEnd"/>
      <w:r>
        <w:rPr>
          <w:rFonts w:ascii="Arial" w:hAnsi="Arial" w:cs="Arial"/>
          <w:sz w:val="16"/>
          <w:szCs w:val="16"/>
        </w:rPr>
        <w:t xml:space="preserve"> в ценах на: 22.09.2015г.</w:t>
      </w: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Сметная стоимость: 500690.09руб.</w:t>
      </w: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Нормативная трудоемкость: 420.57 ч</w:t>
      </w:r>
      <w:proofErr w:type="gramStart"/>
      <w:r>
        <w:rPr>
          <w:rFonts w:ascii="Arial" w:hAnsi="Arial" w:cs="Arial"/>
          <w:sz w:val="16"/>
          <w:szCs w:val="16"/>
        </w:rPr>
        <w:t>.-</w:t>
      </w:r>
      <w:proofErr w:type="gramEnd"/>
      <w:r>
        <w:rPr>
          <w:rFonts w:ascii="Arial" w:hAnsi="Arial" w:cs="Arial"/>
          <w:sz w:val="16"/>
          <w:szCs w:val="16"/>
        </w:rPr>
        <w:t>час.</w:t>
      </w: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Зарплата основных рабочих: 56803.64 руб.</w:t>
      </w: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150"/>
        <w:gridCol w:w="3555"/>
        <w:gridCol w:w="878"/>
        <w:gridCol w:w="1021"/>
        <w:gridCol w:w="1021"/>
        <w:gridCol w:w="1021"/>
        <w:gridCol w:w="1021"/>
        <w:gridCol w:w="1021"/>
        <w:gridCol w:w="1022"/>
        <w:gridCol w:w="1019"/>
        <w:gridCol w:w="1021"/>
      </w:tblGrid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Шифр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Наименование работ и затрат,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Единица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Кол-во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Стоимость единицы, руб.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стоимость, руб.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Затраты труда</w:t>
            </w: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п.п.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норматива</w:t>
            </w: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материалов, изделий и конструкций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измер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экспл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машин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основной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экспл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машин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рабочих-строителей, чел-ч.</w:t>
            </w: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основной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в. т.ч. з/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пл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заработной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в. т.ч. з/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пл</w:t>
            </w:r>
            <w:proofErr w:type="spellEnd"/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з/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пл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машинистов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платы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машинистов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единицу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46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150"/>
        <w:gridCol w:w="3555"/>
        <w:gridCol w:w="878"/>
        <w:gridCol w:w="1021"/>
        <w:gridCol w:w="1021"/>
        <w:gridCol w:w="1021"/>
        <w:gridCol w:w="1021"/>
        <w:gridCol w:w="1021"/>
        <w:gridCol w:w="1022"/>
        <w:gridCol w:w="1019"/>
        <w:gridCol w:w="1021"/>
      </w:tblGrid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67DA3" w:rsidTr="00BF2619">
        <w:trPr>
          <w:jc w:val="center"/>
        </w:trPr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1. Демонтажные работы</w:t>
            </w: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46-03-007-03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Пробивка проемов в конструкциях из кирпича  (Н.Р. 94*0.9 = 85% = 2452.98 руб. С.П. 56*0.85 = 48% = 1385.21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436,05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167.90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268.15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37.21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610.47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235.06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375.41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52.09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2.54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17.22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3.56</w:t>
            </w: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57-2-3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Разборка покрытий полов из керамических плиток  (Н.Р. 68 = 68% = 6587.98 руб. С.П. 54 = 54% = 5231.63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покрытия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960,46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907.61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52.85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28.31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989.28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934.84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54.44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29.16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69.87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71.97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1.48</w:t>
            </w: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(509-9900)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прямых затрат в базовом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1599.75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1169.90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429.85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81.25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791.27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55.92</w:t>
            </w: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Коэффициент на стесненность: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со стесненностью: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1599.75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1169.90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429.85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81.25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791.27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55.92</w:t>
            </w: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Индекс к оплате труда рабочих: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11757.50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эксплуатации машин: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2690.86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зарплата машинистов: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816.56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материалов: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Материалы в текущем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индексацией: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14448.36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11757.50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2690.86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816.56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791.27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55.92</w:t>
            </w: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Накладные расходы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9040.96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накладными: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23489.32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Сметная прибыль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6616.84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30106.16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добавленную стоимость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5419.11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по разделу: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35525.27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4610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840"/>
        <w:gridCol w:w="10"/>
        <w:gridCol w:w="1140"/>
        <w:gridCol w:w="10"/>
        <w:gridCol w:w="3545"/>
        <w:gridCol w:w="10"/>
        <w:gridCol w:w="868"/>
        <w:gridCol w:w="10"/>
        <w:gridCol w:w="1011"/>
        <w:gridCol w:w="10"/>
        <w:gridCol w:w="1011"/>
        <w:gridCol w:w="10"/>
        <w:gridCol w:w="1011"/>
        <w:gridCol w:w="10"/>
        <w:gridCol w:w="1011"/>
        <w:gridCol w:w="10"/>
        <w:gridCol w:w="1011"/>
        <w:gridCol w:w="10"/>
        <w:gridCol w:w="1012"/>
        <w:gridCol w:w="10"/>
        <w:gridCol w:w="1009"/>
        <w:gridCol w:w="10"/>
        <w:gridCol w:w="1011"/>
        <w:gridCol w:w="10"/>
      </w:tblGrid>
      <w:tr w:rsidR="00667DA3" w:rsidTr="00BF2619">
        <w:trPr>
          <w:gridBefore w:val="1"/>
          <w:wBefore w:w="10" w:type="dxa"/>
          <w:jc w:val="center"/>
        </w:trPr>
        <w:tc>
          <w:tcPr>
            <w:tcW w:w="146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2. Двери</w:t>
            </w: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10-01-039-01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Установка блоков в наружных и внутренних дверных проемах в каменных стенах, площадь проема до 3 м2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100*0.9 = 90% = 5199.88 руб. С.П. 50*0.85 = 42% = 2426.61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проемов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0.294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6289,02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1676.50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1707.56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278.93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1848.97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492.89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502.02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82.00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137.91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14.19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40.54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4.17</w:t>
            </w: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101-1999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Приборы дверные в перегородках санузлов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компл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1098.16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203-0199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Блоки дверные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однопольные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 полотном глухим ДГ 21-9, площадь 1,80 м2; ДГ 21-10, площадь 2,01 м2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200.57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5896.76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10-01-060-01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Установка и крепление наличников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100*0.9 = 90% = 736.62 руб. С.П. 50*0.85 = 42% = 343.76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 коробок блоков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0.728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122,89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111.87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5.29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89.46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81.44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3.85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6.54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203-0360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Наличники из древесины типа Н-1, размером 13х74 мм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81.536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471.28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прямых затрат в базовом уровне цен: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9404.63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574.33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505.87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82.00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41.80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4.17</w:t>
            </w: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Коэффициент на стесненность: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со стесненностью: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9404.63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574.33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505.87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82.00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41.80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4.17</w:t>
            </w: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Индекс к оплате труда рабочих: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5772.02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эксплуатации машин: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3166.75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зарплата машинистов: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824.10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материалов: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45461.00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Материалы в текущем уровне цен: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индексацией: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54399.77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5772.02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3166.75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824.10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41.80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4.17</w:t>
            </w: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Накладные расходы %: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5936.50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накладными: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60336.27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Сметная прибыль %: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2770.37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63106.64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добавленную стоимость %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11359.20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по разделу: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74465.84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jc w:val="center"/>
        </w:trPr>
        <w:tc>
          <w:tcPr>
            <w:tcW w:w="146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3. Душевые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17-01-002-03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Установка смесителей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109*0.9 = 98% = 2322.96 руб. С.П. 66*0.85 = 56% = 1327.42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шт.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118.18</w:t>
            </w:r>
          </w:p>
          <w:p w:rsidR="00667DA3" w:rsidRPr="00A84FCA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117.93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0.25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236.36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235.86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0.50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прайс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Душевая система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Mofem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Junior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Evo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11688р: 1,18:3,32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2983.46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5966.92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17-01-001-23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Установка трапов диаметром 100 мм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109*0.9 = 98% = 295.86 руб. С.П. 66*0.85 = 56% = 169.0руб.)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компл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1807,23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147.75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29.34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2.46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361.45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29.55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5.87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0.49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5.82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1.16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0.01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67-6-1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Кнопка сигнализации (Н.Р. 72 = 72% = 598.91 руб. С.П. 52 = 52% = 432.55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шт.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4244,11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4244.11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84.88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84.88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289.70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5.79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509-8007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Кнопка сигнализации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288.70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09-03-050-01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Монтаж поручня д=40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77*0.9 = 69% = 175.17 руб. С.П. 68*0.85 = 58% = 147.24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 плинтуса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0.106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283,37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208.38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29.86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3.17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14.72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1.56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201-0650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Поручень д=40мм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10921.72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535.16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13-03-002-04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металлических поверхностей за один раз грунтовкой ГФ-021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77*0.9 = 69% = 13.73 руб. С.П. 56*0.85 = 48% = 9.55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окрашиваемой поверхности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362,28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99.05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12.2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7.25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1.98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0.24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6.11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0.12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0.00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13-03-004-20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Окраска металлических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огрунтованных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поверхностей эмалью ХП-799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77*0.9 = 69% = 5.48 руб. С.П. 56*0.85 = 48% = 3.81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окрашиваемой поверхности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893,05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39.26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9.49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17.86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0.79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0.19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2.84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0.00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17-01-002-04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Установка гарнитуры туалетной: крючок для одежды - 2 шт., откидного сиденья - 2 шт., кронштейнов для поручня - 24 шт..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109*0.9 = 98% = 1300.86 руб. С.П. 66*0.85 = 56% = 743.35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шт.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1241,97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47.17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0.25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3477.52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132.08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0.7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17-01-003-06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Установка автоматического слива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109*0.9 = 98% = 6192.36 руб. С.П. 66*0.85 = 56% = 3538.49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компл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899,39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775.35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124.04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10.56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719.51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620.28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99.23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8.45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53.51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0.54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42.81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0.43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прайс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Автоматический слив 8890:1,18:3,32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компл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Pr="000E589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5893">
              <w:rPr>
                <w:rFonts w:ascii="Arial" w:hAnsi="Arial" w:cs="Arial"/>
                <w:bCs/>
                <w:sz w:val="18"/>
                <w:szCs w:val="18"/>
              </w:rPr>
              <w:t>2269,25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Pr="000E589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Pr="000E589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5893">
              <w:rPr>
                <w:rFonts w:ascii="Arial" w:hAnsi="Arial" w:cs="Arial"/>
                <w:bCs/>
                <w:sz w:val="18"/>
                <w:szCs w:val="18"/>
              </w:rPr>
              <w:t>18153,97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17-01-003-01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Установка унитазов с бачком непосредственно присоединенным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109*0.9 = 98% = 3296.95 руб. С.П. 66*0.85 = 56% = 1883.97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компл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477,34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410.58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66.76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7.86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381.87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328.46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53.41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6.29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28.34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22.67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0.32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прайс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Унитаз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RocaThe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3474770 10593:1,18:3.32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комплект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2703.95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21631.61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17-01-001-14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Установка умывальников одиночных с подводкой холодной и горячей воды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109*0.9 = 98% = 2174.36 руб. С.П. 66*0.85 = 56% = 1242.49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компл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400,31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364.75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35.56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240.19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218.85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21.34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1.92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24.90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14.94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0.10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прайс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Мини раковина ПРО 1595.2, 2558.47:1.18:3,32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653.07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1306.14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прайс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Умывальник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Серсанит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1399.15:1.18:3,32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1428.56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прайс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Смеситель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Россинка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2044:1.18:3,32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521.75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3130.50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17-01-002-04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Установка гарнитуры туалетной: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безпроводной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звонок, зеркало, крючок для одежды, бумагодержатель, откидывающая опора для рук 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109*0.9 = 98% = 2137.04 руб. С.П. 66*0.85 = 56% = 1221.16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шт.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1241,97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47.17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0.25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5713.06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216.98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1.15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14.81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09-03-050-01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Монтаж поручня д=40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77*0.9 = 69% = 1242.73 руб. С.П. 68*0.85 = 58% = 1044.62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 плинтуса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0.86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283,37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208.38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29.86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243.70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179.21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25.68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14.72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12.66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201-0650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Поручень д=40мм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10921.72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4368.69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13-03-002-04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металлических поверхностей за один раз грунтовкой ГФ-021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77*0.9 = 69% = 103.25 руб. С.П. 56*0.85 = 48% = 71.83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окрашиваемой поверхности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362,28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99.05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12.20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54.34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14.86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1.83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6.11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0.92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0.00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13-03-004-20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Окраска металлических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огрунтованных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поверхностей эмалью ХП-799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77*0.9 = 69% = 41.05 руб. С.П. 56*0.85 = 48% = 28.56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окрашиваемой поверхности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893,05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39.26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9.49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133.96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5.89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1.42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2.84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0.43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0.00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прямых затрат в базовом уровне цен: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68512.24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2091.76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214.73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17.21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352.59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13.03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Коэффициент на стесненность: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со стесненностью: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68512.24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2091.76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214.73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17.21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352.59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13.03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Индекс к оплате труда рабочих: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21022.19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эксплуатации машин: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1344.21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зарплата машинистов: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172.96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материалов: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219803.09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Материалы в текущем уровне цен: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индексацией: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242169.49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21022.19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1344.21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172.96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352.59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13.03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Накладные расходы %: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19301.8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накладными: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261471.29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Сметная прибыль %: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11431.49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272902.78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добавленную стоимость %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49122.50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по разделу: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322025.28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jc w:val="center"/>
        </w:trPr>
        <w:tc>
          <w:tcPr>
            <w:tcW w:w="146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4. Полы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11-01-027-05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Устройство покрытий на растворе их сухой смеси с приготовлением раствора в построечных условиях из плиток рельефных глазурованных керамических для полов многоцветных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105*0.9 = 94% = 12375.57 руб. С.П. 60*0.85 = 51% = 6714.41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покрытия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0.68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8304,30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1834.79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220.75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91.68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5646.92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1247.66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150.11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62.34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158.41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6.06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107.72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4.12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11-01-039-04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Устройство плинтусов из плиток керамических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машин в.т.ч.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105*0.9 = 94% = 1263.16 руб. С.П. 60*0.85 = 51% = 685.33 руб.)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 плинтуса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0.34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2891.76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393.25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7.94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983.20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133.71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2.70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31.21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10.61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прямых затрат в базовом уровне цен: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6630.12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1381.37</w:t>
            </w:r>
          </w:p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152.81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62.34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118.33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4.12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Коэффициент на стесненность: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со стесненностью: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6630.12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1381.37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152.81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62.34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118.33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4.12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Индекс к оплате труда рабочих: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13882.77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эксплуатации машин: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956.59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зарплата машинистов: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626.52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материалов: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22320.22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Материалы в текущем уровне цен: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индексацией: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37159.58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13882.77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956.59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626.52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118.33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4.12</w:t>
            </w: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Накладные расходы %: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13638.73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накладными: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50798.31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Сметная прибыль %: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7399.74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58198.05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добавленную стоимость %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10475.65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3" w:rsidTr="00BF2619"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по разделу: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68673.70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по всем разделам: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500690.09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7DA3" w:rsidTr="00BF2619"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по смете: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500690.09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A3" w:rsidRDefault="00667DA3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Составил инженер-сметчик ООО «ФСП»:          ___________________   Егорова С.В.</w:t>
      </w: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Проверил главный инженер проект</w:t>
      </w:r>
      <w:proofErr w:type="gramStart"/>
      <w:r>
        <w:rPr>
          <w:rFonts w:ascii="Arial" w:hAnsi="Arial" w:cs="Arial"/>
          <w:sz w:val="24"/>
          <w:szCs w:val="24"/>
        </w:rPr>
        <w:t>а ООО</w:t>
      </w:r>
      <w:proofErr w:type="gramEnd"/>
      <w:r>
        <w:rPr>
          <w:rFonts w:ascii="Arial" w:hAnsi="Arial" w:cs="Arial"/>
          <w:sz w:val="24"/>
          <w:szCs w:val="24"/>
        </w:rPr>
        <w:t xml:space="preserve"> «ФСП»: ___________________   Михайленко А.С.</w:t>
      </w:r>
    </w:p>
    <w:p w:rsidR="00667DA3" w:rsidRDefault="00667DA3" w:rsidP="0066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0C66" w:rsidRDefault="00667DA3" w:rsidP="00667DA3">
      <w:r>
        <w:rPr>
          <w:rFonts w:ascii="Times New Roman" w:hAnsi="Times New Roman" w:cs="Times New Roman"/>
          <w:bCs/>
          <w:szCs w:val="28"/>
          <w:lang w:eastAsia="ru-RU"/>
        </w:rPr>
        <w:br w:type="page"/>
      </w:r>
    </w:p>
    <w:sectPr w:rsidR="00C70C66" w:rsidSect="00667DA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A3"/>
    <w:rsid w:val="00505E3A"/>
    <w:rsid w:val="00667DA3"/>
    <w:rsid w:val="007667C5"/>
    <w:rsid w:val="008E4410"/>
    <w:rsid w:val="00A27C8A"/>
    <w:rsid w:val="00C70C66"/>
    <w:rsid w:val="00CA6D8F"/>
    <w:rsid w:val="00D32A9B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A3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DA3"/>
    <w:pPr>
      <w:tabs>
        <w:tab w:val="center" w:pos="4677"/>
        <w:tab w:val="right" w:pos="9355"/>
      </w:tabs>
    </w:pPr>
    <w:rPr>
      <w:rFonts w:asciiTheme="minorHAnsi" w:eastAsiaTheme="minorEastAsia" w:hAnsiTheme="minorHAns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67DA3"/>
    <w:rPr>
      <w:rFonts w:asciiTheme="minorHAnsi" w:eastAsiaTheme="minorEastAsia" w:hAnsiTheme="minorHAns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67DA3"/>
    <w:pPr>
      <w:tabs>
        <w:tab w:val="center" w:pos="4677"/>
        <w:tab w:val="right" w:pos="9355"/>
      </w:tabs>
    </w:pPr>
    <w:rPr>
      <w:rFonts w:asciiTheme="minorHAnsi" w:eastAsiaTheme="minorEastAsia" w:hAnsiTheme="minorHAns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67DA3"/>
    <w:rPr>
      <w:rFonts w:asciiTheme="minorHAnsi" w:eastAsiaTheme="minorEastAsia" w:hAnsiTheme="minorHAns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A9B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A3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DA3"/>
    <w:pPr>
      <w:tabs>
        <w:tab w:val="center" w:pos="4677"/>
        <w:tab w:val="right" w:pos="9355"/>
      </w:tabs>
    </w:pPr>
    <w:rPr>
      <w:rFonts w:asciiTheme="minorHAnsi" w:eastAsiaTheme="minorEastAsia" w:hAnsiTheme="minorHAns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67DA3"/>
    <w:rPr>
      <w:rFonts w:asciiTheme="minorHAnsi" w:eastAsiaTheme="minorEastAsia" w:hAnsiTheme="minorHAns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67DA3"/>
    <w:pPr>
      <w:tabs>
        <w:tab w:val="center" w:pos="4677"/>
        <w:tab w:val="right" w:pos="9355"/>
      </w:tabs>
    </w:pPr>
    <w:rPr>
      <w:rFonts w:asciiTheme="minorHAnsi" w:eastAsiaTheme="minorEastAsia" w:hAnsiTheme="minorHAns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67DA3"/>
    <w:rPr>
      <w:rFonts w:asciiTheme="minorHAnsi" w:eastAsiaTheme="minorEastAsia" w:hAnsiTheme="minorHAns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A9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2015-10-26T07:38:00Z</cp:lastPrinted>
  <dcterms:created xsi:type="dcterms:W3CDTF">2015-10-26T07:24:00Z</dcterms:created>
  <dcterms:modified xsi:type="dcterms:W3CDTF">2015-10-26T07:56:00Z</dcterms:modified>
</cp:coreProperties>
</file>