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1018"/>
        <w:gridCol w:w="1002"/>
        <w:gridCol w:w="903"/>
        <w:gridCol w:w="115"/>
        <w:gridCol w:w="902"/>
        <w:gridCol w:w="115"/>
        <w:gridCol w:w="903"/>
        <w:gridCol w:w="114"/>
        <w:gridCol w:w="903"/>
        <w:gridCol w:w="115"/>
        <w:gridCol w:w="558"/>
        <w:gridCol w:w="344"/>
        <w:gridCol w:w="115"/>
        <w:gridCol w:w="788"/>
        <w:gridCol w:w="115"/>
        <w:gridCol w:w="114"/>
        <w:gridCol w:w="903"/>
        <w:gridCol w:w="115"/>
        <w:gridCol w:w="902"/>
        <w:gridCol w:w="100"/>
        <w:gridCol w:w="903"/>
        <w:gridCol w:w="115"/>
        <w:gridCol w:w="1476"/>
        <w:gridCol w:w="57"/>
      </w:tblGrid>
      <w:tr>
        <w:trPr>
          <w:trHeight w:hRule="exact" w:val="1920"/>
        </w:trPr>
        <w:tc>
          <w:tcPr>
            <w:tcW w:w="15575" w:type="dxa"/>
            <w:gridSpan w:val="24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4"/>
                <w:spacing w:val="-2"/>
              </w:rPr>
              <w:t xml:space="preserve">Получатели социальных услуг по формам и видам социального обслуживания по категориям учета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4"/>
                <w:spacing w:val="-2"/>
              </w:rPr>
              <w:t xml:space="preserve">ОАУСО "Боровичский ДИ"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4"/>
                <w:spacing w:val="-2"/>
              </w:rPr>
              <w:t xml:space="preserve">с 01.01.2021  по 31.12.2021 </w:t>
            </w:r>
          </w:p>
        </w:tc>
        <w:tc>
          <w:tcPr>
            <w:tcW w:w="57" w:type="dxa"/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Категория учета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формам соцобслуживания на дому</w:t>
            </w: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формам соцобслуживания полустационар</w:t>
            </w: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формам соцобслуживания стационар</w:t>
            </w:r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социально-бытовые услуги</w:t>
            </w:r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социально-медицинские услуги</w:t>
            </w: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социально-психологические услуги</w:t>
            </w: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социально-педагогические услуги</w:t>
            </w: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социально-трудовые услуги</w:t>
            </w: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социально-правовые услуги</w:t>
            </w:r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услуги по повышению коммуникативности получателей</w:t>
            </w: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срочные социальные услуги</w:t>
            </w: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Ветераны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533" w:type="dxa"/>
            <w:gridSpan w:val="2"/>
          </w:tcPr>
          <w:p/>
        </w:tc>
      </w:tr>
      <w:tr>
        <w:trPr>
          <w:trHeight w:hRule="exact" w:val="573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Военнослужащие, принимавшие участие в боевых действиях на территории РФ или других государств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44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Труженики тыла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401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Ветераны Великой Отечественной войны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Ветераны боевых действий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Ветераны труда Новгородской области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5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5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5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5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5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5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Ветераны труда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22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22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22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22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22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22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Ветераны военной службы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587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Лица, направлявшиеся на работу в Афганистан в период с декабря 1979 по декабрь 1989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402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Военнослужащие летного состава в Афганистане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Граждане, нуждающиеся в социальном обслуживании 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533" w:type="dxa"/>
            <w:gridSpan w:val="2"/>
          </w:tcPr>
          <w:p/>
        </w:tc>
      </w:tr>
      <w:tr>
        <w:trPr>
          <w:trHeight w:hRule="exact" w:val="401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Необходимость в постоянном уходе за инвалидом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759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Граждане, страдающие хроническими психическими заболеваниями, испытывающие проблемы самообслуживания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588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Утрата места жительства вследствие катастроф, пожаров, стихийных бедствий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401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Граждане, нуждающиеся в социальном обслуживании 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Проблемы самообслуживания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176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176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176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22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176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176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174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401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Отсутствие определенного места жительства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8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8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8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8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8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8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401"/>
        </w:trPr>
        <w:tc>
          <w:tcPr>
            <w:tcW w:w="14099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533" w:type="dxa"/>
            <w:gridSpan w:val="2"/>
          </w:tcPr>
          <w:p/>
        </w:tc>
      </w:tr>
      <w:tr>
        <w:trPr>
          <w:trHeight w:hRule="exact" w:val="1806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Категория учета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формам соцобслуживания на дому</w:t>
            </w: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формам соцобслуживания полустационар</w:t>
            </w: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формам соцобслуживания стационар</w:t>
            </w:r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социально-бытовые услуги</w:t>
            </w:r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социально-медицинские услуги</w:t>
            </w: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социально-психологические услуги</w:t>
            </w: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социально-педагогические услуги</w:t>
            </w: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социально-трудовые услуги</w:t>
            </w: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социально-правовые услуги</w:t>
            </w:r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услуги по повышению коммуникативности получателей</w:t>
            </w: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 срочные социальные услуги</w:t>
            </w: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Инвалиды вследствие болезни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533" w:type="dxa"/>
            <w:gridSpan w:val="2"/>
          </w:tcPr>
          <w:p/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Инвалиды 1 группы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20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20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20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7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20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20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20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Инвалиды 3 группы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4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15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Инвалиды 2 группы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62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62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62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12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62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8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62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62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Категории для перехода на ПК Соцзащита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533" w:type="dxa"/>
            <w:gridSpan w:val="2"/>
          </w:tcPr>
          <w:p/>
        </w:tc>
      </w:tr>
      <w:tr>
        <w:trPr>
          <w:trHeight w:hRule="exact" w:val="401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Пенсионеры, получающие пенсию от МО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Категории членов семьи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533" w:type="dxa"/>
            <w:gridSpan w:val="2"/>
          </w:tcPr>
          <w:p/>
        </w:tc>
      </w:tr>
      <w:tr>
        <w:trPr>
          <w:trHeight w:hRule="exact" w:val="401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Член семьи, находящейся в трудной жизненной ситуации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3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416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Член семьи умершего инвалида Великой Отечественной войны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Пенсионеры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533" w:type="dxa"/>
            <w:gridSpan w:val="2"/>
          </w:tcPr>
          <w:p/>
        </w:tc>
      </w:tr>
      <w:tr>
        <w:trPr>
          <w:trHeight w:hRule="exact" w:val="244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Пенсионеры за выслугу лет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Пенсионеры по старости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6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Пенсионеры по инвалидности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Социально-демографическая группа (трудоспособность)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533" w:type="dxa"/>
            <w:gridSpan w:val="2"/>
          </w:tcPr>
          <w:p/>
        </w:tc>
      </w:tr>
      <w:tr>
        <w:trPr>
          <w:trHeight w:hRule="exact" w:val="244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Трудоспособное население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28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28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28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9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28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7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28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28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401"/>
        </w:trPr>
        <w:tc>
          <w:tcPr>
            <w:tcW w:w="293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Пенсионеры (социально-демографическая группа)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168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168</w:t>
              </w:r>
            </w:hyperlink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168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27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168</w:t>
              </w:r>
            </w:hyperlink>
          </w:p>
        </w:tc>
        <w:tc>
          <w:tcPr>
            <w:tcW w:w="10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22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168</w:t>
              </w:r>
            </w:hyperlink>
          </w:p>
        </w:tc>
        <w:tc>
          <w:tcPr>
            <w:tcW w:w="10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6"/>
                  <w:spacing w:val="-2"/>
                </w:rPr>
                <w:t xml:space="preserve">166</w:t>
              </w:r>
            </w:hyperlink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9585" w:type="dxa"/>
            <w:gridSpan w:val="12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Дата формирования: 17.08.2023 г.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Исполнитель: Землякова С.М.</w:t>
            </w:r>
          </w:p>
        </w:tc>
        <w:tc>
          <w:tcPr>
            <w:tcW w:w="4514" w:type="dxa"/>
            <w:gridSpan w:val="11"/>
            <w:tcBorders>
              <w:top w:val="single" w:sz="5" w:space="0" w:color="000000"/>
            </w:tcBorders>
          </w:tcPr>
          <w:p/>
        </w:tc>
        <w:tc>
          <w:tcPr>
            <w:tcW w:w="1533" w:type="dxa"/>
            <w:gridSpan w:val="2"/>
          </w:tcPr>
          <w:p/>
        </w:tc>
      </w:tr>
      <w:tr>
        <w:trPr>
          <w:trHeight w:hRule="exact" w:val="1476"/>
        </w:trPr>
        <w:tc>
          <w:tcPr>
            <w:tcW w:w="15632" w:type="dxa"/>
            <w:gridSpan w:val="25"/>
          </w:tcPr>
          <w:p/>
        </w:tc>
      </w:tr>
      <w:tr>
        <w:trPr>
          <w:trHeight w:hRule="exact" w:val="1476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</w:tcPr>
          <w:p/>
        </w:tc>
        <w:tc>
          <w:tcPr>
            <w:tcW w:w="1648" w:type="dxa"/>
            <w:gridSpan w:val="3"/>
          </w:tcPr>
          <w:p/>
        </w:tc>
      </w:tr>
      <w:tr>
        <w:trPr>
          <w:trHeight w:hRule="exact" w:val="401"/>
        </w:trPr>
        <w:tc>
          <w:tcPr>
            <w:tcW w:w="293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Категория учета</w:t>
            </w:r>
          </w:p>
        </w:tc>
        <w:tc>
          <w:tcPr>
            <w:tcW w:w="29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формам соцобслуживания</w:t>
            </w:r>
          </w:p>
        </w:tc>
        <w:tc>
          <w:tcPr>
            <w:tcW w:w="8124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Получатели социальных услуг: по мерам соцподдержки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293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9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124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3984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648" w:type="dxa"/>
            <w:gridSpan w:val="3"/>
          </w:tcPr>
          <w:p/>
        </w:tc>
      </w:tr>
      <w:tr>
        <w:trPr>
          <w:trHeight w:hRule="exact" w:val="444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Ветераны</w:t>
            </w:r>
          </w:p>
        </w:tc>
        <w:tc>
          <w:tcPr>
            <w:tcW w:w="1648" w:type="dxa"/>
            <w:gridSpan w:val="3"/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Ветераны боевых действий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Ветераны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Ветераны военной службы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Ветераны труда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Ветераны труда Новгородской области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Военнослужащие летного состава в Афганистане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Военнослужащие, принимавшие участие в боевых действиях на территории РФ или других государств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Лица, направлявшиеся на работу в Афганистан в период с декабря 1979 по декабрь 1989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Труженики тыла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Граждане, нуждающиеся в социальном обслуживании </w:t>
            </w:r>
          </w:p>
        </w:tc>
        <w:tc>
          <w:tcPr>
            <w:tcW w:w="1648" w:type="dxa"/>
            <w:gridSpan w:val="3"/>
          </w:tcPr>
          <w:p/>
        </w:tc>
      </w:tr>
      <w:tr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Граждане, нуждающиеся в социальном обслуживании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Граждане, страдающие хроническими психическими заболеваниями, испытывающие 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Необходимость в постоянном уходе за инвалидом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определенного места жительства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Утрата места жительства вследствие катастроф, пожаров, стихийных бедствий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Инвалиды вследствие болезни</w:t>
            </w:r>
          </w:p>
        </w:tc>
        <w:tc>
          <w:tcPr>
            <w:tcW w:w="1648" w:type="dxa"/>
            <w:gridSpan w:val="3"/>
          </w:tcPr>
          <w:p/>
        </w:tc>
      </w:tr>
      <w:tr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 1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 2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 3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Категории для перехода на ПК Соцзащита</w:t>
            </w:r>
          </w:p>
        </w:tc>
        <w:tc>
          <w:tcPr>
            <w:tcW w:w="1648" w:type="dxa"/>
            <w:gridSpan w:val="3"/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Пенсионеры, получающие пенсию от МО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Категории членов семьи</w:t>
            </w:r>
          </w:p>
        </w:tc>
        <w:tc>
          <w:tcPr>
            <w:tcW w:w="1648" w:type="dxa"/>
            <w:gridSpan w:val="3"/>
          </w:tcPr>
          <w:p/>
        </w:tc>
      </w:tr>
      <w:tr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Член семьи умершего инвалида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Член семьи, находящейся в трудной жизненной ситуации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Пенсионеры</w:t>
            </w:r>
          </w:p>
        </w:tc>
        <w:tc>
          <w:tcPr>
            <w:tcW w:w="1648" w:type="dxa"/>
            <w:gridSpan w:val="3"/>
          </w:tcPr>
          <w:p/>
        </w:tc>
      </w:tr>
      <w:tr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Пенсионеры за выслугу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Пенсионеры по инвалидности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Пенсионеры по старости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3984" w:type="dxa"/>
            <w:gridSpan w:val="22"/>
            <w:tcBorders>
              <w:top w:val="single" w:sz="5" w:space="0" w:color="000000"/>
            </w:tcBorders>
          </w:tcPr>
          <w:p/>
        </w:tc>
        <w:tc>
          <w:tcPr>
            <w:tcW w:w="1648" w:type="dxa"/>
            <w:gridSpan w:val="3"/>
          </w:tcPr>
          <w:p/>
        </w:tc>
      </w:tr>
      <w:tr>
        <w:trPr>
          <w:trHeight w:hRule="exact" w:val="459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Социально-демографическая группа (трудоспособность)</w:t>
            </w:r>
          </w:p>
        </w:tc>
        <w:tc>
          <w:tcPr>
            <w:tcW w:w="1648" w:type="dxa"/>
            <w:gridSpan w:val="3"/>
          </w:tcPr>
          <w:p/>
        </w:tc>
      </w:tr>
      <w:tr>
        <w:trPr>
          <w:trHeight w:hRule="exact" w:val="214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Пенсионеры (социально-демографическая группа)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Трудоспособное население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13984" w:type="dxa"/>
            <w:gridSpan w:val="22"/>
            <w:tcBorders>
              <w:top w:val="single" w:sz="5" w:space="0" w:color="000000"/>
            </w:tcBorders>
          </w:tcPr>
          <w:p/>
        </w:tc>
        <w:tc>
          <w:tcPr>
            <w:tcW w:w="1648" w:type="dxa"/>
            <w:gridSpan w:val="3"/>
          </w:tcPr>
          <w:p/>
        </w:tc>
      </w:tr>
      <w:tr>
        <w:trPr>
          <w:trHeight w:hRule="exact" w:val="1017"/>
        </w:trPr>
        <w:tc>
          <w:tcPr>
            <w:tcW w:w="9585" w:type="dxa"/>
            <w:gridSpan w:val="12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Дата формирования: 17.08.2023 г.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Исполнитель: Землякова С.М.</w:t>
            </w:r>
          </w:p>
        </w:tc>
        <w:tc>
          <w:tcPr>
            <w:tcW w:w="6047" w:type="dxa"/>
            <w:gridSpan w:val="13"/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категориям</dc:subject>
  <dc:creator/>
  <cp:keywords/>
  <dc:description/>
  <cp:lastModifiedBy>Stimulsoft Reports 2019.4.2 from 13 November 2019</cp:lastModifiedBy>
  <cp:revision>1</cp:revision>
  <dcterms:created xsi:type="dcterms:W3CDTF">2023-08-17T09:53:42Z</dcterms:created>
  <dcterms:modified xsi:type="dcterms:W3CDTF">2023-08-17T09:53:42Z</dcterms:modified>
</cp:coreProperties>
</file>